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2DD2" w14:textId="77777777" w:rsidR="004B2CC4" w:rsidRDefault="004B2CC4" w:rsidP="00095827">
      <w:pPr>
        <w:contextualSpacing/>
        <w:jc w:val="both"/>
        <w:rPr>
          <w:rFonts w:ascii="Book Antiqua" w:eastAsia="Book Antiqua" w:hAnsi="Book Antiqua" w:cs="Book Antiqua"/>
          <w:sz w:val="24"/>
          <w:szCs w:val="23"/>
          <w:lang w:val="es-ES"/>
        </w:rPr>
      </w:pPr>
    </w:p>
    <w:p w14:paraId="5840A668" w14:textId="77777777" w:rsidR="001E61FF" w:rsidRPr="001E61FF" w:rsidRDefault="001E61FF" w:rsidP="00095827">
      <w:pPr>
        <w:contextualSpacing/>
        <w:jc w:val="both"/>
        <w:rPr>
          <w:rFonts w:ascii="Book Antiqua" w:eastAsia="Book Antiqua" w:hAnsi="Book Antiqua" w:cs="Book Antiqua"/>
          <w:sz w:val="24"/>
          <w:szCs w:val="23"/>
          <w:lang w:val="es-ES"/>
        </w:rPr>
      </w:pPr>
    </w:p>
    <w:tbl>
      <w:tblPr>
        <w:tblStyle w:val="Sombreadoclaro"/>
        <w:tblW w:w="0" w:type="auto"/>
        <w:tblInd w:w="250" w:type="dxa"/>
        <w:tblBorders>
          <w:top w:val="none" w:sz="0" w:space="0" w:color="auto"/>
          <w:bottom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9036"/>
      </w:tblGrid>
      <w:tr w:rsidR="00095827" w:rsidRPr="00003CA6" w14:paraId="0E3D37AD" w14:textId="77777777" w:rsidTr="004D3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6" w:type="dxa"/>
            <w:shd w:val="pct25" w:color="auto" w:fill="auto"/>
            <w:vAlign w:val="center"/>
          </w:tcPr>
          <w:p w14:paraId="433CCACF" w14:textId="77777777" w:rsidR="00BA6F9C" w:rsidRPr="00A836F1" w:rsidRDefault="006A6E7F" w:rsidP="006A6E7F">
            <w:pPr>
              <w:tabs>
                <w:tab w:val="left" w:pos="601"/>
                <w:tab w:val="center" w:pos="5242"/>
              </w:tabs>
              <w:contextualSpacing/>
              <w:jc w:val="center"/>
              <w:rPr>
                <w:rFonts w:asciiTheme="minorHAnsi" w:eastAsia="Book Antiqua" w:hAnsiTheme="minorHAnsi" w:cs="Book Antiqua"/>
                <w:color w:val="auto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eastAsia="Book Antiqua" w:hAnsiTheme="minorHAnsi" w:cs="Book Antiqua"/>
                <w:color w:val="auto"/>
                <w:spacing w:val="1"/>
                <w:sz w:val="28"/>
                <w:szCs w:val="28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COMUNICACIÓN SOBRE CONFLICTO DE INTERESES</w:t>
            </w:r>
          </w:p>
        </w:tc>
      </w:tr>
    </w:tbl>
    <w:p w14:paraId="5D8D9E78" w14:textId="77777777" w:rsidR="00BA6F9C" w:rsidRPr="001E61FF" w:rsidRDefault="00BA6F9C" w:rsidP="00095827">
      <w:pPr>
        <w:contextualSpacing/>
        <w:jc w:val="both"/>
        <w:rPr>
          <w:sz w:val="24"/>
          <w:szCs w:val="24"/>
          <w:lang w:val="es-ES"/>
        </w:rPr>
      </w:pPr>
    </w:p>
    <w:p w14:paraId="1D054B65" w14:textId="77777777" w:rsidR="00BA6F9C" w:rsidRPr="001E61FF" w:rsidRDefault="00BA6F9C" w:rsidP="00095827">
      <w:pPr>
        <w:ind w:left="113"/>
        <w:contextualSpacing/>
        <w:jc w:val="both"/>
        <w:rPr>
          <w:rFonts w:ascii="Book Antiqua" w:eastAsia="Book Antiqua" w:hAnsi="Book Antiqua" w:cs="Book Antiqua"/>
          <w:sz w:val="24"/>
          <w:szCs w:val="24"/>
          <w:lang w:val="es-ES"/>
        </w:rPr>
      </w:pPr>
    </w:p>
    <w:p w14:paraId="6F2A2772" w14:textId="77777777" w:rsidR="004A1FC5" w:rsidRPr="001E61FF" w:rsidRDefault="004A1FC5" w:rsidP="004A1FC5">
      <w:pPr>
        <w:tabs>
          <w:tab w:val="left" w:pos="8504"/>
          <w:tab w:val="left" w:pos="10490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D./Dª ______________________________, con D.N.I. nº_______________________, en re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p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re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s</w:t>
      </w:r>
      <w:r w:rsidRPr="001E61FF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n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1E61FF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en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t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ad </w:t>
      </w:r>
      <w:r w:rsidRPr="001E61FF">
        <w:rPr>
          <w:rFonts w:asciiTheme="minorHAnsi" w:eastAsia="Book Antiqua" w:hAnsiTheme="minorHAnsi" w:cs="Book Antiqua"/>
          <w:sz w:val="24"/>
          <w:szCs w:val="24"/>
          <w:u w:val="single" w:color="000000"/>
          <w:lang w:val="es-ES"/>
        </w:rPr>
        <w:t xml:space="preserve">________________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 w:rsidRPr="001E61FF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c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1E61FF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N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I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F nº__________________ y domicilio en ______________________________________de ___________,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1E61FF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>c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ó</w:t>
      </w:r>
      <w:r w:rsidR="004E60AA">
        <w:rPr>
          <w:rFonts w:asciiTheme="minorHAnsi" w:eastAsia="Book Antiqua" w:hAnsiTheme="minorHAnsi" w:cs="Book Antiqua"/>
          <w:sz w:val="24"/>
          <w:szCs w:val="24"/>
          <w:lang w:val="es-ES"/>
        </w:rPr>
        <w:t>n con</w:t>
      </w:r>
      <w:r w:rsidRPr="001E61FF">
        <w:rPr>
          <w:rFonts w:asciiTheme="minorHAnsi" w:eastAsia="Book Antiqua" w:hAnsiTheme="minorHAnsi" w:cs="Book Antiqua"/>
          <w:spacing w:val="8"/>
          <w:sz w:val="24"/>
          <w:szCs w:val="24"/>
          <w:lang w:val="es-ES"/>
        </w:rPr>
        <w:t xml:space="preserve"> su solicitud de participación en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la C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on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v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ia</w:t>
      </w:r>
      <w:r w:rsidRPr="001E61FF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yu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s Públicas Bajo Metodología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Leade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e la</w:t>
      </w:r>
      <w:r w:rsidRPr="001E61FF">
        <w:rPr>
          <w:rFonts w:asciiTheme="minorHAnsi" w:eastAsia="Book Antiqua" w:hAnsiTheme="minorHAnsi" w:cs="Book Antiqua"/>
          <w:spacing w:val="9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st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gia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pacing w:val="6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arr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llo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L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1E61FF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ticip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tivo</w:t>
      </w:r>
      <w:r w:rsidRPr="001E61FF">
        <w:rPr>
          <w:rFonts w:asciiTheme="minorHAnsi" w:eastAsia="Book Antiqua" w:hAnsiTheme="minorHAnsi" w:cs="Book Antiqua"/>
          <w:spacing w:val="-2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2014-2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0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0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n</w:t>
      </w:r>
      <w:r w:rsidRPr="001E61FF">
        <w:rPr>
          <w:rFonts w:asciiTheme="minorHAnsi" w:eastAsia="Book Antiqua" w:hAnsiTheme="minorHAnsi" w:cs="Book Antiqua"/>
          <w:spacing w:val="5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la</w:t>
      </w:r>
      <w:r w:rsidRPr="001E61FF">
        <w:rPr>
          <w:rFonts w:asciiTheme="minorHAnsi" w:eastAsia="Book Antiqua" w:hAnsiTheme="minorHAnsi" w:cs="Book Antiqua"/>
          <w:spacing w:val="7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c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om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ca</w:t>
      </w:r>
      <w:r w:rsidRPr="001E61FF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 xml:space="preserve"> de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Zafra - Río Bodión,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f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i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ci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ad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n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t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pacing w:val="-6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1E61FF">
        <w:rPr>
          <w:rFonts w:asciiTheme="minorHAnsi" w:eastAsia="Book Antiqua" w:hAnsiTheme="minorHAnsi" w:cs="Book Antiqua"/>
          <w:spacing w:val="-3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P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pacing w:val="2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g</w:t>
      </w:r>
      <w:r w:rsidRPr="001E61FF">
        <w:rPr>
          <w:rFonts w:asciiTheme="minorHAnsi" w:eastAsia="Book Antiqua" w:hAnsiTheme="minorHAnsi" w:cs="Book Antiqua"/>
          <w:spacing w:val="3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m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a</w:t>
      </w:r>
      <w:r w:rsidRPr="001E61FF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 D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s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ar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llo</w:t>
      </w:r>
      <w:r w:rsidRPr="001E61FF">
        <w:rPr>
          <w:rFonts w:asciiTheme="minorHAnsi" w:eastAsia="Book Antiqua" w:hAnsiTheme="minorHAnsi" w:cs="Book Antiqua"/>
          <w:spacing w:val="-7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u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ra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</w:t>
      </w:r>
      <w:r w:rsidRPr="001E61FF">
        <w:rPr>
          <w:rFonts w:asciiTheme="minorHAnsi" w:eastAsia="Book Antiqua" w:hAnsiTheme="minorHAnsi" w:cs="Book Antiqua"/>
          <w:spacing w:val="-5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2014-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2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02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0</w:t>
      </w:r>
      <w:r w:rsidRPr="001E61FF">
        <w:rPr>
          <w:rFonts w:asciiTheme="minorHAnsi" w:eastAsia="Book Antiqua" w:hAnsiTheme="minorHAnsi" w:cs="Book Antiqua"/>
          <w:spacing w:val="-10"/>
          <w:sz w:val="24"/>
          <w:szCs w:val="24"/>
          <w:lang w:val="es-ES"/>
        </w:rPr>
        <w:t xml:space="preserve"> 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(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F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EA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D</w:t>
      </w:r>
      <w:r w:rsidRPr="001E61FF">
        <w:rPr>
          <w:rFonts w:asciiTheme="minorHAnsi" w:eastAsia="Book Antiqua" w:hAnsiTheme="minorHAnsi" w:cs="Book Antiqua"/>
          <w:spacing w:val="1"/>
          <w:sz w:val="24"/>
          <w:szCs w:val="24"/>
          <w:lang w:val="es-ES"/>
        </w:rPr>
        <w:t>E</w:t>
      </w: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>R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)</w:t>
      </w:r>
      <w:r w:rsid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, </w:t>
      </w:r>
      <w:r w:rsidR="001E61FF"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siendo consciente de la necesidad de no incurrir en conflicto de intereses,</w:t>
      </w:r>
    </w:p>
    <w:p w14:paraId="3F3844BD" w14:textId="77777777" w:rsidR="004B2CC4" w:rsidRPr="001E61FF" w:rsidRDefault="004B2CC4" w:rsidP="00095827">
      <w:pPr>
        <w:tabs>
          <w:tab w:val="left" w:pos="8504"/>
        </w:tabs>
        <w:ind w:right="-1"/>
        <w:contextualSpacing/>
        <w:jc w:val="both"/>
        <w:rPr>
          <w:sz w:val="24"/>
          <w:szCs w:val="24"/>
          <w:lang w:val="es-ES"/>
        </w:rPr>
      </w:pPr>
    </w:p>
    <w:p w14:paraId="6CB1D81B" w14:textId="77777777" w:rsidR="004B2CC4" w:rsidRPr="009841BA" w:rsidRDefault="006A6E7F" w:rsidP="003F0128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b/>
          <w:spacing w:val="-1"/>
          <w:sz w:val="22"/>
          <w:szCs w:val="22"/>
          <w:lang w:val="es-ES"/>
        </w:rPr>
      </w:pPr>
      <w:r w:rsidRPr="004A1FC5">
        <w:rPr>
          <w:rFonts w:asciiTheme="minorHAnsi" w:eastAsia="Book Antiqua" w:hAnsiTheme="minorHAnsi" w:cs="Book Antiqua"/>
          <w:b/>
          <w:spacing w:val="-1"/>
          <w:sz w:val="28"/>
          <w:szCs w:val="22"/>
          <w:lang w:val="es-ES"/>
        </w:rPr>
        <w:t>EXPONE</w:t>
      </w:r>
    </w:p>
    <w:p w14:paraId="7DBC6EA7" w14:textId="77777777" w:rsidR="00003CA6" w:rsidRPr="001E61FF" w:rsidRDefault="00003CA6" w:rsidP="00003CA6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 w:rsidRPr="001E61FF"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Que </w:t>
      </w:r>
      <w:r>
        <w:rPr>
          <w:rFonts w:asciiTheme="minorHAnsi" w:eastAsia="Book Antiqua" w:hAnsiTheme="minorHAnsi" w:cs="Book Antiqua"/>
          <w:spacing w:val="-1"/>
          <w:sz w:val="24"/>
          <w:szCs w:val="24"/>
          <w:lang w:val="es-ES"/>
        </w:rPr>
        <w:t xml:space="preserve">es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sabedor de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que e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l equipo técnico del CEDER Zafra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– Río Bodión está formado por su Gerente accidental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: 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>José María Pérez Morillo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,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las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Técnicas: Mª Mercedes Mesías Benavente, Mª Dolores Moreno Campos y 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la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Administrativa: 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>Silvia Matos Castaño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, </w:t>
      </w:r>
    </w:p>
    <w:p w14:paraId="40EDFDC5" w14:textId="77777777" w:rsidR="00003CA6" w:rsidRDefault="00003CA6" w:rsidP="00003CA6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</w:p>
    <w:p w14:paraId="052D4736" w14:textId="6A264AB6" w:rsidR="00003CA6" w:rsidRPr="001E61FF" w:rsidRDefault="00003CA6" w:rsidP="00003CA6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24"/>
          <w:szCs w:val="24"/>
          <w:lang w:val="es-ES"/>
        </w:rPr>
      </w:pPr>
      <w:r>
        <w:rPr>
          <w:rFonts w:asciiTheme="minorHAnsi" w:eastAsia="Book Antiqua" w:hAnsiTheme="minorHAnsi" w:cs="Book Antiqua"/>
          <w:sz w:val="24"/>
          <w:szCs w:val="24"/>
          <w:lang w:val="es-ES"/>
        </w:rPr>
        <w:t>que la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 Responsable Administrativo y Financiero es </w:t>
      </w:r>
      <w:r w:rsidR="0096397F">
        <w:rPr>
          <w:rFonts w:asciiTheme="minorHAnsi" w:eastAsia="Book Antiqua" w:hAnsiTheme="minorHAnsi" w:cs="Book Antiqua"/>
          <w:sz w:val="24"/>
          <w:szCs w:val="24"/>
          <w:lang w:val="es-ES"/>
        </w:rPr>
        <w:t>Santos Méndez González</w:t>
      </w:r>
      <w:r>
        <w:rPr>
          <w:rFonts w:asciiTheme="minorHAnsi" w:eastAsia="Book Antiqua" w:hAnsiTheme="minorHAnsi" w:cs="Book Antiqua"/>
          <w:sz w:val="24"/>
          <w:szCs w:val="24"/>
          <w:lang w:val="es-ES"/>
        </w:rPr>
        <w:t xml:space="preserve">, </w:t>
      </w:r>
      <w:r w:rsidRPr="001E61FF">
        <w:rPr>
          <w:rFonts w:asciiTheme="minorHAnsi" w:eastAsia="Book Antiqua" w:hAnsiTheme="minorHAnsi" w:cs="Book Antiqua"/>
          <w:sz w:val="24"/>
          <w:szCs w:val="24"/>
          <w:lang w:val="es-ES"/>
        </w:rPr>
        <w:t>del Ayuntamiento de Burguillos del Cerro y</w:t>
      </w:r>
    </w:p>
    <w:p w14:paraId="35119186" w14:textId="77777777" w:rsidR="00003CA6" w:rsidRPr="004D3E83" w:rsidRDefault="00003CA6" w:rsidP="00003CA6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="Book Antiqua"/>
          <w:sz w:val="12"/>
          <w:szCs w:val="24"/>
          <w:lang w:val="es-ES"/>
        </w:rPr>
      </w:pPr>
    </w:p>
    <w:p w14:paraId="7E089047" w14:textId="77777777" w:rsidR="00003CA6" w:rsidRPr="001E61FF" w:rsidRDefault="00003CA6" w:rsidP="00003CA6">
      <w:pPr>
        <w:tabs>
          <w:tab w:val="left" w:pos="8504"/>
        </w:tabs>
        <w:ind w:right="-1" w:firstLine="709"/>
        <w:contextualSpacing/>
        <w:jc w:val="both"/>
        <w:rPr>
          <w:rFonts w:asciiTheme="minorHAnsi" w:eastAsia="Book Antiqua" w:hAnsiTheme="minorHAnsi" w:cstheme="minorHAnsi"/>
          <w:sz w:val="24"/>
          <w:szCs w:val="24"/>
          <w:lang w:val="es-ES"/>
        </w:rPr>
      </w:pPr>
      <w:r>
        <w:rPr>
          <w:rFonts w:asciiTheme="minorHAnsi" w:eastAsia="Book Antiqua" w:hAnsiTheme="minorHAnsi" w:cstheme="minorHAnsi"/>
          <w:sz w:val="24"/>
          <w:szCs w:val="24"/>
          <w:lang w:val="es-ES"/>
        </w:rPr>
        <w:t>q</w:t>
      </w:r>
      <w:r w:rsidRPr="001E61FF">
        <w:rPr>
          <w:rFonts w:asciiTheme="minorHAnsi" w:eastAsia="Book Antiqua" w:hAnsiTheme="minorHAnsi" w:cstheme="minorHAnsi"/>
          <w:sz w:val="24"/>
          <w:szCs w:val="24"/>
          <w:lang w:val="es-ES"/>
        </w:rPr>
        <w:t>ue</w:t>
      </w:r>
      <w:r>
        <w:rPr>
          <w:rFonts w:asciiTheme="minorHAnsi" w:eastAsia="Book Antiqua" w:hAnsiTheme="minorHAnsi" w:cstheme="minorHAnsi"/>
          <w:sz w:val="24"/>
          <w:szCs w:val="24"/>
          <w:lang w:val="es-ES"/>
        </w:rPr>
        <w:t>,</w:t>
      </w:r>
      <w:r w:rsidRPr="001E61FF">
        <w:rPr>
          <w:rFonts w:asciiTheme="minorHAnsi" w:eastAsia="Book Antiqua" w:hAnsiTheme="minorHAnsi" w:cstheme="minorHAnsi"/>
          <w:sz w:val="24"/>
          <w:szCs w:val="24"/>
          <w:lang w:val="es-ES"/>
        </w:rPr>
        <w:t xml:space="preserve"> en el momento de tramitar el expediente de ayuda, la Junta Directiva de la Asociación Centro de Desarrollo Rural Zafra – Río Bodión está compuesta por las siguientes entidades</w:t>
      </w:r>
      <w:r>
        <w:rPr>
          <w:rFonts w:asciiTheme="minorHAnsi" w:eastAsia="Book Antiqua" w:hAnsiTheme="minorHAnsi" w:cstheme="minorHAnsi"/>
          <w:sz w:val="24"/>
          <w:szCs w:val="24"/>
          <w:lang w:val="es-ES"/>
        </w:rPr>
        <w:t>, representadas por quien se indica</w:t>
      </w:r>
      <w:r w:rsidRPr="001E61FF">
        <w:rPr>
          <w:rFonts w:asciiTheme="minorHAnsi" w:eastAsia="Book Antiqua" w:hAnsiTheme="minorHAnsi" w:cstheme="minorHAnsi"/>
          <w:sz w:val="24"/>
          <w:szCs w:val="24"/>
          <w:lang w:val="es-ES"/>
        </w:rPr>
        <w:t>:</w:t>
      </w:r>
    </w:p>
    <w:p w14:paraId="2993E264" w14:textId="77777777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Presidencia: 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Ayto. de </w:t>
      </w: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Valverde de Burguillos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Carlos Delgado Méndez</w:t>
      </w:r>
    </w:p>
    <w:p w14:paraId="2960CDB4" w14:textId="38E4D9A4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Vicepresidencia: </w:t>
      </w:r>
      <w:r w:rsidR="0096397F"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Ayto. de Los Santos de Maimona, Manuel Lavado Barroso</w:t>
      </w:r>
      <w:r w:rsidR="0096397F"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</w:t>
      </w:r>
    </w:p>
    <w:p w14:paraId="105C1122" w14:textId="77777777" w:rsidR="0096397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Secretaría: </w:t>
      </w:r>
      <w:r w:rsidR="0096397F"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Ayto. de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Valencia del Ventoso</w:t>
      </w:r>
      <w:r w:rsidR="0096397F"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, Mª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Concepción López </w:t>
      </w:r>
      <w:proofErr w:type="spellStart"/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López</w:t>
      </w:r>
      <w:proofErr w:type="spellEnd"/>
      <w:r w:rsidR="0096397F"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</w:t>
      </w:r>
    </w:p>
    <w:p w14:paraId="44CF97EE" w14:textId="1CF492AB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Tesorería:</w:t>
      </w: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Asoc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. Activa Valverde, José Luís Gallardo Martínez</w:t>
      </w:r>
      <w:r w:rsidRPr="001E61FF">
        <w:rPr>
          <w:rFonts w:asciiTheme="minorHAnsi" w:hAnsiTheme="minorHAnsi" w:cstheme="minorHAnsi"/>
          <w:sz w:val="24"/>
          <w:szCs w:val="24"/>
          <w:lang w:val="es-ES_tradnl"/>
        </w:rPr>
        <w:tab/>
      </w:r>
    </w:p>
    <w:p w14:paraId="51665D1B" w14:textId="780D04B4" w:rsidR="0096397F" w:rsidRDefault="0096397F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Vocalía: Ayto. de La Lapa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, Inocencio Rodríguez </w:t>
      </w: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Muñoz</w:t>
      </w:r>
    </w:p>
    <w:p w14:paraId="6B04672B" w14:textId="2DF2C466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Vocalía: 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Ayto. de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Calzadilla de los Barros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,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Mª de Gracia Lucas Pinilla</w:t>
      </w:r>
    </w:p>
    <w:p w14:paraId="22F6C812" w14:textId="1DA35742" w:rsidR="00003CA6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V</w:t>
      </w: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ocalía: 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Ayto. de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Medina de las Torres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,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Isaac Rodríguez Domínguez</w:t>
      </w:r>
    </w:p>
    <w:p w14:paraId="7066204B" w14:textId="352CBE75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V</w:t>
      </w: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ocalía: 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Ayto. de </w:t>
      </w: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Zafra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,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Eva Corchero Oliva</w:t>
      </w:r>
    </w:p>
    <w:p w14:paraId="75ABF352" w14:textId="5D43F116" w:rsidR="0096397F" w:rsidRDefault="0096397F" w:rsidP="00003CA6">
      <w:pPr>
        <w:pStyle w:val="WW-Predeterminado"/>
        <w:spacing w:line="240" w:lineRule="auto"/>
        <w:ind w:left="708"/>
        <w:contextualSpacing/>
        <w:jc w:val="both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Vocalía: Ayto. de La Morera, Antonia González Rodríguez</w:t>
      </w:r>
    </w:p>
    <w:p w14:paraId="18F1E192" w14:textId="24C005D1" w:rsidR="00003CA6" w:rsidRPr="001E61FF" w:rsidRDefault="00003CA6" w:rsidP="00003CA6">
      <w:pPr>
        <w:pStyle w:val="WW-Predeterminado"/>
        <w:spacing w:line="240" w:lineRule="auto"/>
        <w:ind w:left="708"/>
        <w:contextualSpacing/>
        <w:jc w:val="both"/>
        <w:rPr>
          <w:rFonts w:asciiTheme="minorHAnsi" w:hAnsiTheme="minorHAnsi" w:cstheme="minorHAnsi"/>
          <w:lang w:val="es-ES_tradnl"/>
        </w:rPr>
      </w:pPr>
      <w:r w:rsidRPr="001E61FF">
        <w:rPr>
          <w:rFonts w:asciiTheme="minorHAnsi" w:hAnsiTheme="minorHAnsi" w:cstheme="minorHAnsi"/>
          <w:lang w:val="es-ES_tradnl"/>
        </w:rPr>
        <w:t xml:space="preserve">Vocalía: </w:t>
      </w:r>
      <w:r w:rsidRPr="001E61FF">
        <w:rPr>
          <w:rFonts w:asciiTheme="minorHAnsi" w:hAnsiTheme="minorHAnsi" w:cstheme="minorHAnsi"/>
          <w:color w:val="000000"/>
          <w:lang w:val="es-ES_tradnl"/>
        </w:rPr>
        <w:t>Asociación de Empresarios de Zafra y Comarca, Luisa Santana Muñoz</w:t>
      </w:r>
    </w:p>
    <w:p w14:paraId="12676F7D" w14:textId="2162B939" w:rsidR="00003CA6" w:rsidRPr="001E61FF" w:rsidRDefault="00003CA6" w:rsidP="00003CA6">
      <w:pPr>
        <w:pStyle w:val="WW-Predeterminado"/>
        <w:spacing w:line="240" w:lineRule="auto"/>
        <w:ind w:left="708"/>
        <w:contextualSpacing/>
        <w:jc w:val="both"/>
        <w:rPr>
          <w:rFonts w:asciiTheme="minorHAnsi" w:hAnsiTheme="minorHAnsi" w:cstheme="minorHAnsi"/>
          <w:lang w:val="es-ES_tradnl"/>
        </w:rPr>
      </w:pPr>
      <w:r w:rsidRPr="001E61FF">
        <w:rPr>
          <w:rFonts w:asciiTheme="minorHAnsi" w:hAnsiTheme="minorHAnsi" w:cstheme="minorHAnsi"/>
          <w:lang w:val="es-ES_tradnl"/>
        </w:rPr>
        <w:t xml:space="preserve">Vocalía: </w:t>
      </w:r>
      <w:r w:rsidR="0096397F">
        <w:rPr>
          <w:rFonts w:asciiTheme="minorHAnsi" w:hAnsiTheme="minorHAnsi" w:cstheme="minorHAnsi"/>
          <w:color w:val="000000"/>
          <w:lang w:val="es-ES_tradnl"/>
        </w:rPr>
        <w:t>Fundación Maimona</w:t>
      </w:r>
      <w:r w:rsidRPr="001E61FF">
        <w:rPr>
          <w:rFonts w:asciiTheme="minorHAnsi" w:hAnsiTheme="minorHAnsi" w:cstheme="minorHAnsi"/>
          <w:color w:val="000000"/>
          <w:lang w:val="es-ES_tradnl"/>
        </w:rPr>
        <w:t xml:space="preserve">, </w:t>
      </w:r>
      <w:r w:rsidR="0096397F">
        <w:rPr>
          <w:rFonts w:asciiTheme="minorHAnsi" w:hAnsiTheme="minorHAnsi" w:cstheme="minorHAnsi"/>
          <w:color w:val="000000"/>
          <w:lang w:val="es-ES_tradnl"/>
        </w:rPr>
        <w:t>Antonio M. Reyes Rodríguez</w:t>
      </w:r>
    </w:p>
    <w:p w14:paraId="252CD2E6" w14:textId="77777777" w:rsidR="00003CA6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Vocalía: 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U.P.A., Catalina García Reyes</w:t>
      </w: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</w:p>
    <w:p w14:paraId="43A375C8" w14:textId="5460E863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Vocalía: 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Sdad. Coop. Virgen de la Estrella,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Santiago Muñoz Marín</w:t>
      </w:r>
    </w:p>
    <w:p w14:paraId="70EA4448" w14:textId="77777777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Vocalía: 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U.G.T., </w:t>
      </w:r>
      <w:r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Francisco Javier Díaz García</w:t>
      </w:r>
    </w:p>
    <w:p w14:paraId="664A7B0F" w14:textId="42C61752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Vocalía: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Naturaleza del Sur</w:t>
      </w:r>
      <w:r w:rsidRPr="001E61F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 xml:space="preserve">, </w:t>
      </w:r>
      <w:r w:rsidR="0096397F">
        <w:rPr>
          <w:rFonts w:asciiTheme="minorHAnsi" w:hAnsiTheme="minorHAnsi" w:cstheme="minorHAnsi"/>
          <w:color w:val="000000"/>
          <w:sz w:val="24"/>
          <w:szCs w:val="24"/>
          <w:lang w:val="es-ES_tradnl"/>
        </w:rPr>
        <w:t>Almudena García Álvarez</w:t>
      </w:r>
    </w:p>
    <w:p w14:paraId="525FE6DC" w14:textId="123A9566" w:rsidR="00003CA6" w:rsidRPr="001E61FF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Vocalía: </w:t>
      </w:r>
      <w:r w:rsidR="0096397F">
        <w:rPr>
          <w:rFonts w:asciiTheme="minorHAnsi" w:hAnsiTheme="minorHAnsi" w:cstheme="minorHAnsi"/>
          <w:sz w:val="24"/>
          <w:szCs w:val="24"/>
          <w:lang w:val="es-ES_tradnl"/>
        </w:rPr>
        <w:t>Colectivo Manuel J. Peláez, Carmen Canseco Lavado.</w:t>
      </w:r>
    </w:p>
    <w:p w14:paraId="44285BCA" w14:textId="77777777" w:rsidR="00003CA6" w:rsidRDefault="00003CA6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1E61FF">
        <w:rPr>
          <w:rFonts w:asciiTheme="minorHAnsi" w:hAnsiTheme="minorHAnsi" w:cstheme="minorHAnsi"/>
          <w:sz w:val="24"/>
          <w:szCs w:val="24"/>
          <w:lang w:val="es-ES_tradnl"/>
        </w:rPr>
        <w:t xml:space="preserve">Vocalía: 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Centro de Iniciativas Turísticas, Juan Tomás </w:t>
      </w:r>
      <w:proofErr w:type="spellStart"/>
      <w:r>
        <w:rPr>
          <w:rFonts w:asciiTheme="minorHAnsi" w:hAnsiTheme="minorHAnsi" w:cstheme="minorHAnsi"/>
          <w:sz w:val="24"/>
          <w:szCs w:val="24"/>
          <w:lang w:val="es-ES_tradnl"/>
        </w:rPr>
        <w:t>Rayego</w:t>
      </w:r>
      <w:proofErr w:type="spellEnd"/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Benítez  </w:t>
      </w:r>
    </w:p>
    <w:p w14:paraId="597F7BE0" w14:textId="024AACE0" w:rsidR="0096397F" w:rsidRDefault="0096397F" w:rsidP="00003CA6">
      <w:pPr>
        <w:widowControl w:val="0"/>
        <w:tabs>
          <w:tab w:val="center" w:pos="226"/>
          <w:tab w:val="left" w:pos="510"/>
          <w:tab w:val="left" w:pos="3628"/>
          <w:tab w:val="left" w:pos="4705"/>
          <w:tab w:val="left" w:pos="7540"/>
          <w:tab w:val="left" w:pos="9864"/>
          <w:tab w:val="left" w:pos="12188"/>
          <w:tab w:val="left" w:pos="12970"/>
          <w:tab w:val="left" w:pos="14343"/>
        </w:tabs>
        <w:autoSpaceDE w:val="0"/>
        <w:autoSpaceDN w:val="0"/>
        <w:adjustRightInd w:val="0"/>
        <w:ind w:left="708"/>
        <w:contextualSpacing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>Vocalía: FADEMUR, Mª Fernanda Guisado Rubio</w:t>
      </w:r>
    </w:p>
    <w:p w14:paraId="5B56345D" w14:textId="77777777" w:rsidR="00003CA6" w:rsidRDefault="00003CA6" w:rsidP="009841BA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 w:val="28"/>
          <w:szCs w:val="22"/>
          <w:lang w:val="es-ES_tradnl"/>
        </w:rPr>
      </w:pPr>
    </w:p>
    <w:p w14:paraId="1523C7C7" w14:textId="77777777" w:rsidR="00B95F01" w:rsidRDefault="00881ED5" w:rsidP="009841BA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 w:val="28"/>
          <w:szCs w:val="22"/>
          <w:lang w:val="es-ES_tradnl"/>
        </w:rPr>
      </w:pPr>
      <w:r w:rsidRPr="001E61FF">
        <w:rPr>
          <w:rFonts w:asciiTheme="minorHAnsi" w:hAnsiTheme="minorHAnsi" w:cstheme="minorHAnsi"/>
          <w:sz w:val="28"/>
          <w:szCs w:val="22"/>
          <w:lang w:val="es-ES_tradnl"/>
        </w:rPr>
        <w:tab/>
      </w:r>
    </w:p>
    <w:p w14:paraId="18B3D7AA" w14:textId="77777777" w:rsidR="00BD65F9" w:rsidRPr="001E61FF" w:rsidRDefault="00881ED5" w:rsidP="009841BA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b/>
          <w:sz w:val="28"/>
          <w:szCs w:val="22"/>
          <w:lang w:val="es-ES_tradnl"/>
        </w:rPr>
      </w:pPr>
      <w:r w:rsidRPr="001E61FF">
        <w:rPr>
          <w:rFonts w:asciiTheme="minorHAnsi" w:hAnsiTheme="minorHAnsi" w:cstheme="minorHAnsi"/>
          <w:b/>
          <w:sz w:val="28"/>
          <w:szCs w:val="22"/>
          <w:lang w:val="es-ES_tradnl"/>
        </w:rPr>
        <w:t>COMUNICA</w:t>
      </w:r>
    </w:p>
    <w:p w14:paraId="46655B57" w14:textId="77777777" w:rsidR="00881ED5" w:rsidRPr="001E61FF" w:rsidRDefault="00881ED5" w:rsidP="009841BA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Cs w:val="22"/>
          <w:lang w:val="es-ES_tradnl"/>
        </w:rPr>
      </w:pPr>
      <w:r w:rsidRPr="001E61FF">
        <w:rPr>
          <w:rFonts w:asciiTheme="minorHAnsi" w:hAnsiTheme="minorHAnsi" w:cstheme="minorHAnsi"/>
          <w:szCs w:val="22"/>
          <w:lang w:val="es-ES_tradnl"/>
        </w:rPr>
        <w:tab/>
      </w:r>
      <w:proofErr w:type="gramStart"/>
      <w:r w:rsidRPr="001E61FF">
        <w:rPr>
          <w:rFonts w:asciiTheme="minorHAnsi" w:hAnsiTheme="minorHAnsi" w:cstheme="minorHAnsi"/>
          <w:szCs w:val="22"/>
          <w:lang w:val="es-ES_tradnl"/>
        </w:rPr>
        <w:t>Que</w:t>
      </w:r>
      <w:proofErr w:type="gramEnd"/>
      <w:r w:rsidRPr="001E61FF">
        <w:rPr>
          <w:rFonts w:asciiTheme="minorHAnsi" w:hAnsiTheme="minorHAnsi" w:cstheme="minorHAnsi"/>
          <w:szCs w:val="22"/>
          <w:lang w:val="es-ES_tradnl"/>
        </w:rPr>
        <w:t xml:space="preserve"> a los efectos establecidos en la normativa vigente, </w:t>
      </w:r>
    </w:p>
    <w:p w14:paraId="396DF67E" w14:textId="77777777" w:rsidR="00881ED5" w:rsidRPr="00DD53D7" w:rsidRDefault="004D3E83" w:rsidP="009841BA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72"/>
          <w:szCs w:val="72"/>
          <w:lang w:val="es-ES_tradnl"/>
        </w:rPr>
        <w:tab/>
      </w:r>
      <w:r w:rsidR="00881ED5" w:rsidRPr="00DD53D7">
        <w:rPr>
          <w:rFonts w:asciiTheme="minorHAnsi" w:hAnsiTheme="minorHAnsi" w:cstheme="minorHAnsi"/>
          <w:sz w:val="72"/>
          <w:szCs w:val="72"/>
          <w:lang w:val="es-ES_tradnl"/>
        </w:rPr>
        <w:sym w:font="Symbol" w:char="F0F0"/>
      </w:r>
      <w:r w:rsidR="00881ED5" w:rsidRPr="00DD53D7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881ED5" w:rsidRPr="001E61FF">
        <w:rPr>
          <w:rFonts w:asciiTheme="minorHAnsi" w:hAnsiTheme="minorHAnsi" w:cstheme="minorHAnsi"/>
          <w:szCs w:val="22"/>
          <w:lang w:val="es-ES_tradnl"/>
        </w:rPr>
        <w:t>No presenta ningún tipo de conflicto de interés,</w:t>
      </w:r>
    </w:p>
    <w:p w14:paraId="4A960A1A" w14:textId="77777777" w:rsidR="00881ED5" w:rsidRPr="001E61FF" w:rsidRDefault="004D3E83" w:rsidP="00881ED5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Cs w:val="22"/>
          <w:lang w:val="es-ES_tradnl"/>
        </w:rPr>
      </w:pPr>
      <w:r>
        <w:rPr>
          <w:rFonts w:asciiTheme="minorHAnsi" w:hAnsiTheme="minorHAnsi" w:cstheme="minorHAnsi"/>
          <w:sz w:val="72"/>
          <w:szCs w:val="72"/>
          <w:lang w:val="es-ES_tradnl"/>
        </w:rPr>
        <w:tab/>
      </w:r>
      <w:r w:rsidR="00881ED5" w:rsidRPr="00DD53D7">
        <w:rPr>
          <w:rFonts w:asciiTheme="minorHAnsi" w:hAnsiTheme="minorHAnsi" w:cstheme="minorHAnsi"/>
          <w:sz w:val="72"/>
          <w:szCs w:val="72"/>
          <w:lang w:val="es-ES_tradnl"/>
        </w:rPr>
        <w:sym w:font="Symbol" w:char="F0F0"/>
      </w:r>
      <w:r w:rsidR="00881ED5" w:rsidRPr="00DD53D7">
        <w:rPr>
          <w:rFonts w:asciiTheme="minorHAnsi" w:hAnsiTheme="minorHAnsi" w:cstheme="minorHAnsi"/>
          <w:sz w:val="72"/>
          <w:szCs w:val="72"/>
          <w:lang w:val="es-ES_tradnl"/>
        </w:rPr>
        <w:t xml:space="preserve"> </w:t>
      </w:r>
      <w:r w:rsidR="00881ED5" w:rsidRPr="001E61FF">
        <w:rPr>
          <w:rFonts w:asciiTheme="minorHAnsi" w:hAnsiTheme="minorHAnsi" w:cstheme="minorHAnsi"/>
          <w:szCs w:val="22"/>
          <w:lang w:val="es-ES_tradnl"/>
        </w:rPr>
        <w:t>Presenta un conflicto de interés con ___________________________________ (indicar el motivo del conflicto: amistad o enemistad manifiesta, consanguinidad hasta segundo grado, etc.).</w:t>
      </w:r>
    </w:p>
    <w:p w14:paraId="790E6879" w14:textId="77777777" w:rsidR="00881ED5" w:rsidRPr="001E61FF" w:rsidRDefault="00881ED5" w:rsidP="00881ED5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Cs w:val="22"/>
          <w:lang w:val="es-ES_tradnl"/>
        </w:rPr>
      </w:pPr>
    </w:p>
    <w:p w14:paraId="38CAF2C7" w14:textId="77777777" w:rsidR="001E61FF" w:rsidRDefault="001E61FF" w:rsidP="00DD53D7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2"/>
          <w:lang w:val="es-ES_tradnl"/>
        </w:rPr>
      </w:pPr>
      <w:r>
        <w:rPr>
          <w:rFonts w:asciiTheme="minorHAnsi" w:hAnsiTheme="minorHAnsi" w:cstheme="minorHAnsi"/>
          <w:szCs w:val="22"/>
          <w:lang w:val="es-ES_tradnl"/>
        </w:rPr>
        <w:tab/>
      </w:r>
      <w:r>
        <w:rPr>
          <w:rFonts w:asciiTheme="minorHAnsi" w:hAnsiTheme="minorHAnsi" w:cstheme="minorHAnsi"/>
          <w:sz w:val="20"/>
          <w:szCs w:val="22"/>
          <w:lang w:val="es-ES_tradnl"/>
        </w:rPr>
        <w:t>Notas:</w:t>
      </w:r>
    </w:p>
    <w:p w14:paraId="5CD089D8" w14:textId="77777777" w:rsidR="00DD53D7" w:rsidRPr="001E61FF" w:rsidRDefault="001E61FF" w:rsidP="001E61FF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  <w:lang w:val="es-ES_tradnl"/>
        </w:rPr>
        <w:tab/>
      </w:r>
      <w:r w:rsidR="00DD53D7" w:rsidRPr="001E61FF">
        <w:rPr>
          <w:rFonts w:asciiTheme="minorHAnsi" w:hAnsiTheme="minorHAnsi" w:cstheme="minorHAnsi"/>
          <w:sz w:val="20"/>
          <w:szCs w:val="22"/>
          <w:lang w:val="es-ES_tradnl"/>
        </w:rPr>
        <w:t xml:space="preserve">Existe un conflicto de intereses cuando </w:t>
      </w:r>
      <w:r w:rsidR="00881ED5" w:rsidRPr="001E61FF">
        <w:rPr>
          <w:rStyle w:val="st"/>
          <w:rFonts w:asciiTheme="minorHAnsi" w:hAnsiTheme="minorHAnsi" w:cstheme="minorHAnsi"/>
          <w:sz w:val="20"/>
          <w:szCs w:val="22"/>
        </w:rPr>
        <w:t>un inter</w:t>
      </w:r>
      <w:r w:rsidR="00DD53D7" w:rsidRPr="001E61FF">
        <w:rPr>
          <w:rStyle w:val="st"/>
          <w:rFonts w:asciiTheme="minorHAnsi" w:hAnsiTheme="minorHAnsi" w:cstheme="minorHAnsi"/>
          <w:sz w:val="20"/>
          <w:szCs w:val="22"/>
        </w:rPr>
        <w:t>é</w:t>
      </w:r>
      <w:r w:rsidR="00881ED5" w:rsidRPr="001E61FF">
        <w:rPr>
          <w:rStyle w:val="st"/>
          <w:rFonts w:asciiTheme="minorHAnsi" w:hAnsiTheme="minorHAnsi" w:cstheme="minorHAnsi"/>
          <w:sz w:val="20"/>
          <w:szCs w:val="22"/>
        </w:rPr>
        <w:t xml:space="preserve">s laboral, personal, profesional, familiar o de negocios de </w:t>
      </w:r>
      <w:r w:rsidR="00DD53D7" w:rsidRPr="001E61FF">
        <w:rPr>
          <w:rStyle w:val="st"/>
          <w:rFonts w:asciiTheme="minorHAnsi" w:hAnsiTheme="minorHAnsi" w:cstheme="minorHAnsi"/>
          <w:sz w:val="20"/>
          <w:szCs w:val="22"/>
        </w:rPr>
        <w:t>un</w:t>
      </w:r>
      <w:r w:rsidR="00881ED5" w:rsidRPr="001E61FF">
        <w:rPr>
          <w:rStyle w:val="st"/>
          <w:rFonts w:asciiTheme="minorHAnsi" w:hAnsiTheme="minorHAnsi" w:cstheme="minorHAnsi"/>
          <w:sz w:val="20"/>
          <w:szCs w:val="22"/>
        </w:rPr>
        <w:t xml:space="preserve">a persona pueda afectar </w:t>
      </w:r>
      <w:r w:rsidR="00DD53D7" w:rsidRPr="001E61FF">
        <w:rPr>
          <w:rStyle w:val="st"/>
          <w:rFonts w:asciiTheme="minorHAnsi" w:hAnsiTheme="minorHAnsi" w:cstheme="minorHAnsi"/>
          <w:sz w:val="20"/>
          <w:szCs w:val="22"/>
        </w:rPr>
        <w:t>a</w:t>
      </w:r>
      <w:r w:rsidR="00881ED5" w:rsidRPr="001E61FF">
        <w:rPr>
          <w:rStyle w:val="st"/>
          <w:rFonts w:asciiTheme="minorHAnsi" w:hAnsiTheme="minorHAnsi" w:cstheme="minorHAnsi"/>
          <w:sz w:val="20"/>
          <w:szCs w:val="22"/>
        </w:rPr>
        <w:t>l desempeño imparcial</w:t>
      </w:r>
      <w:r w:rsidR="00DD53D7" w:rsidRPr="001E61FF">
        <w:rPr>
          <w:rStyle w:val="st"/>
          <w:rFonts w:asciiTheme="minorHAnsi" w:hAnsiTheme="minorHAnsi" w:cstheme="minorHAnsi"/>
          <w:sz w:val="20"/>
          <w:szCs w:val="22"/>
        </w:rPr>
        <w:t xml:space="preserve"> y</w:t>
      </w:r>
      <w:r w:rsidR="00881ED5" w:rsidRPr="001E61FF">
        <w:rPr>
          <w:rStyle w:val="st"/>
          <w:rFonts w:asciiTheme="minorHAnsi" w:hAnsiTheme="minorHAnsi" w:cstheme="minorHAnsi"/>
          <w:sz w:val="20"/>
          <w:szCs w:val="22"/>
        </w:rPr>
        <w:t xml:space="preserve"> objetivo de sus funciones</w:t>
      </w:r>
      <w:r w:rsidR="00DD53D7" w:rsidRPr="001E61FF">
        <w:rPr>
          <w:rStyle w:val="st"/>
          <w:rFonts w:asciiTheme="minorHAnsi" w:hAnsiTheme="minorHAnsi" w:cstheme="minorHAnsi"/>
          <w:sz w:val="20"/>
          <w:szCs w:val="22"/>
        </w:rPr>
        <w:t xml:space="preserve">. Serían </w:t>
      </w:r>
      <w:r w:rsidR="00881ED5" w:rsidRPr="001E61FF">
        <w:rPr>
          <w:rFonts w:asciiTheme="minorHAnsi" w:hAnsiTheme="minorHAnsi" w:cstheme="minorHAnsi"/>
          <w:sz w:val="20"/>
          <w:szCs w:val="22"/>
        </w:rPr>
        <w:t>aquella</w:t>
      </w:r>
      <w:r w:rsidR="00DD53D7" w:rsidRPr="001E61FF">
        <w:rPr>
          <w:rFonts w:asciiTheme="minorHAnsi" w:hAnsiTheme="minorHAnsi" w:cstheme="minorHAnsi"/>
          <w:sz w:val="20"/>
          <w:szCs w:val="22"/>
        </w:rPr>
        <w:t>s</w:t>
      </w:r>
      <w:r w:rsidR="00881ED5" w:rsidRPr="001E61FF">
        <w:rPr>
          <w:rFonts w:asciiTheme="minorHAnsi" w:hAnsiTheme="minorHAnsi" w:cstheme="minorHAnsi"/>
          <w:sz w:val="20"/>
          <w:szCs w:val="22"/>
        </w:rPr>
        <w:t xml:space="preserve"> situaci</w:t>
      </w:r>
      <w:r w:rsidR="00DD53D7" w:rsidRPr="001E61FF">
        <w:rPr>
          <w:rFonts w:asciiTheme="minorHAnsi" w:hAnsiTheme="minorHAnsi" w:cstheme="minorHAnsi"/>
          <w:sz w:val="20"/>
          <w:szCs w:val="22"/>
        </w:rPr>
        <w:t>o</w:t>
      </w:r>
      <w:r w:rsidR="00881ED5" w:rsidRPr="001E61FF">
        <w:rPr>
          <w:rFonts w:asciiTheme="minorHAnsi" w:hAnsiTheme="minorHAnsi" w:cstheme="minorHAnsi"/>
          <w:sz w:val="20"/>
          <w:szCs w:val="22"/>
        </w:rPr>
        <w:t>n</w:t>
      </w:r>
      <w:r w:rsidR="00DD53D7" w:rsidRPr="001E61FF">
        <w:rPr>
          <w:rFonts w:asciiTheme="minorHAnsi" w:hAnsiTheme="minorHAnsi" w:cstheme="minorHAnsi"/>
          <w:sz w:val="20"/>
          <w:szCs w:val="22"/>
        </w:rPr>
        <w:t>es</w:t>
      </w:r>
      <w:r w:rsidR="00881ED5" w:rsidRPr="001E61FF">
        <w:rPr>
          <w:rFonts w:asciiTheme="minorHAnsi" w:hAnsiTheme="minorHAnsi" w:cstheme="minorHAnsi"/>
          <w:sz w:val="20"/>
          <w:szCs w:val="22"/>
        </w:rPr>
        <w:t xml:space="preserve"> en la</w:t>
      </w:r>
      <w:r w:rsidR="00DD53D7" w:rsidRPr="001E61FF">
        <w:rPr>
          <w:rFonts w:asciiTheme="minorHAnsi" w:hAnsiTheme="minorHAnsi" w:cstheme="minorHAnsi"/>
          <w:sz w:val="20"/>
          <w:szCs w:val="22"/>
        </w:rPr>
        <w:t>s</w:t>
      </w:r>
      <w:r w:rsidR="00881ED5" w:rsidRPr="001E61FF">
        <w:rPr>
          <w:rFonts w:asciiTheme="minorHAnsi" w:hAnsiTheme="minorHAnsi" w:cstheme="minorHAnsi"/>
          <w:sz w:val="20"/>
          <w:szCs w:val="22"/>
        </w:rPr>
        <w:t xml:space="preserve"> que el juicio del individuo y la integridad de una acción tienden a estar indebidamente influidos por un interés secundario, de tipo generalmente económico o personal</w:t>
      </w:r>
      <w:r w:rsidR="00DD53D7" w:rsidRPr="001E61FF">
        <w:rPr>
          <w:rFonts w:asciiTheme="minorHAnsi" w:hAnsiTheme="minorHAnsi" w:cstheme="minorHAnsi"/>
          <w:sz w:val="20"/>
          <w:szCs w:val="22"/>
        </w:rPr>
        <w:t>,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="00881ED5" w:rsidRPr="001E61FF">
        <w:rPr>
          <w:rFonts w:asciiTheme="minorHAnsi" w:hAnsiTheme="minorHAnsi" w:cstheme="minorHAnsi"/>
          <w:sz w:val="20"/>
          <w:szCs w:val="22"/>
        </w:rPr>
        <w:t>sobrevi</w:t>
      </w:r>
      <w:r w:rsidR="00DD53D7" w:rsidRPr="001E61FF">
        <w:rPr>
          <w:rFonts w:asciiTheme="minorHAnsi" w:hAnsiTheme="minorHAnsi" w:cstheme="minorHAnsi"/>
          <w:sz w:val="20"/>
          <w:szCs w:val="22"/>
        </w:rPr>
        <w:t>ni</w:t>
      </w:r>
      <w:r w:rsidR="00881ED5" w:rsidRPr="001E61FF">
        <w:rPr>
          <w:rFonts w:asciiTheme="minorHAnsi" w:hAnsiTheme="minorHAnsi" w:cstheme="minorHAnsi"/>
          <w:sz w:val="20"/>
          <w:szCs w:val="22"/>
        </w:rPr>
        <w:t>en</w:t>
      </w:r>
      <w:r w:rsidR="00DD53D7" w:rsidRPr="001E61FF">
        <w:rPr>
          <w:rFonts w:asciiTheme="minorHAnsi" w:hAnsiTheme="minorHAnsi" w:cstheme="minorHAnsi"/>
          <w:sz w:val="20"/>
          <w:szCs w:val="22"/>
        </w:rPr>
        <w:t>do</w:t>
      </w:r>
      <w:r w:rsidR="00881ED5" w:rsidRPr="001E61FF">
        <w:rPr>
          <w:rFonts w:asciiTheme="minorHAnsi" w:hAnsiTheme="minorHAnsi" w:cstheme="minorHAnsi"/>
          <w:sz w:val="20"/>
          <w:szCs w:val="22"/>
        </w:rPr>
        <w:t xml:space="preserve"> una contraposición entre el interés propio </w:t>
      </w:r>
      <w:r w:rsidR="00DD53D7" w:rsidRPr="001E61FF">
        <w:rPr>
          <w:rFonts w:asciiTheme="minorHAnsi" w:hAnsiTheme="minorHAnsi" w:cstheme="minorHAnsi"/>
          <w:sz w:val="20"/>
          <w:szCs w:val="22"/>
        </w:rPr>
        <w:t>y el i</w:t>
      </w:r>
      <w:r w:rsidR="00881ED5" w:rsidRPr="001E61FF">
        <w:rPr>
          <w:rFonts w:asciiTheme="minorHAnsi" w:hAnsiTheme="minorHAnsi" w:cstheme="minorHAnsi"/>
          <w:sz w:val="20"/>
          <w:szCs w:val="22"/>
        </w:rPr>
        <w:t>nstitucional.</w:t>
      </w:r>
    </w:p>
    <w:p w14:paraId="4744FD3C" w14:textId="77777777" w:rsidR="00881ED5" w:rsidRPr="001E61FF" w:rsidRDefault="00DD53D7" w:rsidP="00DD53D7">
      <w:pPr>
        <w:pStyle w:val="NormalWeb"/>
        <w:spacing w:before="0" w:beforeAutospacing="0" w:after="0" w:afterAutospacing="0"/>
        <w:ind w:firstLine="708"/>
        <w:contextualSpacing/>
        <w:jc w:val="both"/>
        <w:rPr>
          <w:rFonts w:asciiTheme="minorHAnsi" w:hAnsiTheme="minorHAnsi" w:cstheme="minorHAnsi"/>
          <w:szCs w:val="22"/>
          <w:lang w:val="es-ES_tradnl"/>
        </w:rPr>
      </w:pPr>
      <w:r w:rsidRPr="001E61FF">
        <w:rPr>
          <w:rFonts w:asciiTheme="minorHAnsi" w:hAnsiTheme="minorHAnsi" w:cstheme="minorHAnsi"/>
          <w:sz w:val="20"/>
          <w:szCs w:val="22"/>
        </w:rPr>
        <w:t xml:space="preserve">El conflicto de interés puede surgir de distintos tipos de relaciones, pasadas o presentes, tales como relaciones laborales, de servicio, de contratación, consultoría, inversión, financiación, por relaciones familiares o personales u otras, que pudieran ocasionar un sesgo </w:t>
      </w:r>
      <w:r w:rsidR="00E6244D" w:rsidRPr="001E61FF">
        <w:rPr>
          <w:rFonts w:asciiTheme="minorHAnsi" w:hAnsiTheme="minorHAnsi" w:cstheme="minorHAnsi"/>
          <w:sz w:val="20"/>
          <w:szCs w:val="22"/>
        </w:rPr>
        <w:t>no intencionado en la tramitación del expediente de ayudas.</w:t>
      </w:r>
    </w:p>
    <w:p w14:paraId="3CB3B180" w14:textId="77777777" w:rsidR="00881ED5" w:rsidRPr="001E61FF" w:rsidRDefault="00881ED5" w:rsidP="00DD53D7">
      <w:pPr>
        <w:pStyle w:val="WW-Predeterminado"/>
        <w:spacing w:line="240" w:lineRule="auto"/>
        <w:contextualSpacing/>
        <w:jc w:val="both"/>
        <w:rPr>
          <w:rFonts w:asciiTheme="minorHAnsi" w:hAnsiTheme="minorHAnsi" w:cstheme="minorHAnsi"/>
          <w:b/>
          <w:szCs w:val="22"/>
          <w:lang w:val="es-ES_tradnl"/>
        </w:rPr>
      </w:pPr>
      <w:r w:rsidRPr="001E61FF">
        <w:rPr>
          <w:rFonts w:asciiTheme="minorHAnsi" w:hAnsiTheme="minorHAnsi" w:cstheme="minorHAnsi"/>
          <w:b/>
          <w:szCs w:val="22"/>
          <w:lang w:val="es-ES_tradnl"/>
        </w:rPr>
        <w:tab/>
      </w:r>
    </w:p>
    <w:p w14:paraId="54AD5902" w14:textId="77777777" w:rsidR="00F15716" w:rsidRPr="008E42E2" w:rsidRDefault="00F15716" w:rsidP="00DD53D7">
      <w:pPr>
        <w:tabs>
          <w:tab w:val="left" w:pos="8504"/>
        </w:tabs>
        <w:ind w:firstLine="709"/>
        <w:contextualSpacing/>
        <w:jc w:val="both"/>
        <w:rPr>
          <w:rFonts w:asciiTheme="minorHAnsi" w:hAnsiTheme="minorHAnsi" w:cstheme="minorHAnsi"/>
          <w:sz w:val="24"/>
          <w:szCs w:val="22"/>
          <w:lang w:val="es-ES"/>
        </w:rPr>
      </w:pPr>
      <w:r w:rsidRPr="001E61FF">
        <w:rPr>
          <w:rFonts w:asciiTheme="minorHAnsi" w:hAnsiTheme="minorHAnsi" w:cstheme="minorHAnsi"/>
          <w:sz w:val="24"/>
          <w:szCs w:val="22"/>
          <w:lang w:val="es-ES_tradnl"/>
        </w:rPr>
        <w:t>Y para que así conste</w:t>
      </w:r>
      <w:r w:rsidR="001E61FF">
        <w:rPr>
          <w:rFonts w:asciiTheme="minorHAnsi" w:hAnsiTheme="minorHAnsi" w:cstheme="minorHAnsi"/>
          <w:sz w:val="24"/>
          <w:szCs w:val="22"/>
          <w:lang w:val="es-ES_tradnl"/>
        </w:rPr>
        <w:t xml:space="preserve"> y surta los efectos oportunos, </w:t>
      </w:r>
      <w:r w:rsidRPr="001E61FF">
        <w:rPr>
          <w:rFonts w:asciiTheme="minorHAnsi" w:hAnsiTheme="minorHAnsi" w:cstheme="minorHAnsi"/>
          <w:sz w:val="24"/>
          <w:szCs w:val="22"/>
          <w:lang w:val="es-ES_tradnl"/>
        </w:rPr>
        <w:t xml:space="preserve">firmo </w:t>
      </w:r>
      <w:r w:rsidR="001E61FF">
        <w:rPr>
          <w:rFonts w:asciiTheme="minorHAnsi" w:hAnsiTheme="minorHAnsi" w:cstheme="minorHAnsi"/>
          <w:sz w:val="24"/>
          <w:szCs w:val="22"/>
          <w:lang w:val="es-ES_tradnl"/>
        </w:rPr>
        <w:t>e</w:t>
      </w:r>
      <w:r w:rsidRPr="001E61FF">
        <w:rPr>
          <w:rFonts w:asciiTheme="minorHAnsi" w:hAnsiTheme="minorHAnsi" w:cstheme="minorHAnsi"/>
          <w:sz w:val="24"/>
          <w:szCs w:val="22"/>
          <w:lang w:val="es-ES_tradnl"/>
        </w:rPr>
        <w:t xml:space="preserve">l presente </w:t>
      </w:r>
      <w:r w:rsidR="001E61FF">
        <w:rPr>
          <w:rFonts w:asciiTheme="minorHAnsi" w:hAnsiTheme="minorHAnsi" w:cstheme="minorHAnsi"/>
          <w:sz w:val="24"/>
          <w:szCs w:val="22"/>
          <w:lang w:val="es-ES_tradnl"/>
        </w:rPr>
        <w:t>documento</w:t>
      </w:r>
      <w:r w:rsidRPr="001E61FF">
        <w:rPr>
          <w:rFonts w:asciiTheme="minorHAnsi" w:hAnsiTheme="minorHAnsi" w:cstheme="minorHAnsi"/>
          <w:sz w:val="24"/>
          <w:szCs w:val="22"/>
          <w:lang w:val="es-ES_tradnl"/>
        </w:rPr>
        <w:t xml:space="preserve">, en </w:t>
      </w:r>
      <w:r w:rsidR="00705F35" w:rsidRPr="001E61FF">
        <w:rPr>
          <w:rFonts w:asciiTheme="minorHAnsi" w:hAnsiTheme="minorHAnsi" w:cstheme="minorHAnsi"/>
          <w:sz w:val="24"/>
          <w:szCs w:val="22"/>
          <w:lang w:val="es-ES_tradnl"/>
        </w:rPr>
        <w:t>___________</w:t>
      </w:r>
      <w:r w:rsidR="00A2595A">
        <w:rPr>
          <w:rFonts w:asciiTheme="minorHAnsi" w:hAnsiTheme="minorHAnsi" w:cstheme="minorHAnsi"/>
          <w:sz w:val="24"/>
          <w:szCs w:val="22"/>
          <w:lang w:val="es-ES_tradnl"/>
        </w:rPr>
        <w:t xml:space="preserve">, a ___ </w:t>
      </w:r>
      <w:proofErr w:type="spellStart"/>
      <w:r w:rsidR="00A2595A">
        <w:rPr>
          <w:rFonts w:asciiTheme="minorHAnsi" w:hAnsiTheme="minorHAnsi" w:cstheme="minorHAnsi"/>
          <w:sz w:val="24"/>
          <w:szCs w:val="22"/>
          <w:lang w:val="es-ES_tradnl"/>
        </w:rPr>
        <w:t>de</w:t>
      </w:r>
      <w:proofErr w:type="spellEnd"/>
      <w:r w:rsidR="00A2595A">
        <w:rPr>
          <w:rFonts w:asciiTheme="minorHAnsi" w:hAnsiTheme="minorHAnsi" w:cstheme="minorHAnsi"/>
          <w:sz w:val="24"/>
          <w:szCs w:val="22"/>
          <w:lang w:val="es-ES_tradnl"/>
        </w:rPr>
        <w:t xml:space="preserve"> _______ </w:t>
      </w:r>
      <w:proofErr w:type="spellStart"/>
      <w:r w:rsidR="00A2595A">
        <w:rPr>
          <w:rFonts w:asciiTheme="minorHAnsi" w:hAnsiTheme="minorHAnsi" w:cstheme="minorHAnsi"/>
          <w:sz w:val="24"/>
          <w:szCs w:val="22"/>
          <w:lang w:val="es-ES_tradnl"/>
        </w:rPr>
        <w:t>de</w:t>
      </w:r>
      <w:proofErr w:type="spellEnd"/>
      <w:r w:rsidR="00A2595A">
        <w:rPr>
          <w:rFonts w:asciiTheme="minorHAnsi" w:hAnsiTheme="minorHAnsi" w:cstheme="minorHAnsi"/>
          <w:sz w:val="24"/>
          <w:szCs w:val="22"/>
          <w:lang w:val="es-ES_tradnl"/>
        </w:rPr>
        <w:t xml:space="preserve"> 20___</w:t>
      </w:r>
    </w:p>
    <w:p w14:paraId="193C95F1" w14:textId="77777777" w:rsidR="003F0128" w:rsidRPr="008E42E2" w:rsidRDefault="003F0128" w:rsidP="009841BA">
      <w:pPr>
        <w:contextualSpacing/>
        <w:jc w:val="both"/>
        <w:rPr>
          <w:rFonts w:asciiTheme="minorHAnsi" w:hAnsiTheme="minorHAnsi" w:cstheme="minorHAnsi"/>
          <w:sz w:val="24"/>
          <w:szCs w:val="22"/>
          <w:lang w:val="es-ES"/>
        </w:rPr>
      </w:pPr>
    </w:p>
    <w:p w14:paraId="44510DD3" w14:textId="77777777" w:rsidR="004B2CC4" w:rsidRPr="001E61FF" w:rsidRDefault="004B2CC4" w:rsidP="009841BA">
      <w:pPr>
        <w:contextualSpacing/>
        <w:jc w:val="both"/>
        <w:rPr>
          <w:rFonts w:asciiTheme="minorHAnsi" w:hAnsiTheme="minorHAnsi" w:cstheme="minorHAnsi"/>
          <w:sz w:val="24"/>
          <w:szCs w:val="22"/>
          <w:lang w:val="es-ES"/>
        </w:rPr>
      </w:pPr>
    </w:p>
    <w:p w14:paraId="748C383B" w14:textId="77777777" w:rsidR="004B2CC4" w:rsidRPr="001E61FF" w:rsidRDefault="004B2CC4" w:rsidP="009841BA">
      <w:pPr>
        <w:contextualSpacing/>
        <w:jc w:val="both"/>
        <w:rPr>
          <w:rFonts w:asciiTheme="minorHAnsi" w:hAnsiTheme="minorHAnsi" w:cstheme="minorHAnsi"/>
          <w:sz w:val="24"/>
          <w:szCs w:val="22"/>
          <w:lang w:val="es-ES"/>
        </w:rPr>
      </w:pPr>
    </w:p>
    <w:p w14:paraId="425634CE" w14:textId="77777777" w:rsidR="004B2CC4" w:rsidRPr="001E61FF" w:rsidRDefault="004B2CC4" w:rsidP="00095827">
      <w:pPr>
        <w:contextualSpacing/>
        <w:jc w:val="both"/>
        <w:rPr>
          <w:sz w:val="24"/>
          <w:szCs w:val="22"/>
          <w:lang w:val="es-ES"/>
        </w:rPr>
      </w:pPr>
    </w:p>
    <w:p w14:paraId="0034A8F8" w14:textId="77777777" w:rsidR="004B2CC4" w:rsidRPr="001E61FF" w:rsidRDefault="004B2CC4" w:rsidP="00095827">
      <w:pPr>
        <w:contextualSpacing/>
        <w:jc w:val="both"/>
        <w:rPr>
          <w:sz w:val="24"/>
          <w:szCs w:val="22"/>
          <w:lang w:val="es-ES"/>
        </w:rPr>
      </w:pPr>
    </w:p>
    <w:p w14:paraId="7F42D54E" w14:textId="77777777" w:rsidR="004B2CC4" w:rsidRPr="001E61FF" w:rsidRDefault="004B2CC4" w:rsidP="00095827">
      <w:pPr>
        <w:contextualSpacing/>
        <w:jc w:val="both"/>
        <w:rPr>
          <w:sz w:val="24"/>
          <w:szCs w:val="22"/>
          <w:lang w:val="es-ES"/>
        </w:rPr>
      </w:pPr>
    </w:p>
    <w:p w14:paraId="41FE1FC7" w14:textId="77777777" w:rsidR="004B2CC4" w:rsidRPr="001E61FF" w:rsidRDefault="004B2CC4" w:rsidP="00095827">
      <w:pPr>
        <w:contextualSpacing/>
        <w:jc w:val="both"/>
        <w:rPr>
          <w:sz w:val="24"/>
          <w:szCs w:val="22"/>
          <w:lang w:val="es-ES"/>
        </w:rPr>
      </w:pPr>
    </w:p>
    <w:p w14:paraId="4D15E2B2" w14:textId="77777777" w:rsidR="00206096" w:rsidRPr="001E61FF" w:rsidRDefault="004B2CC4" w:rsidP="003F0128">
      <w:pPr>
        <w:tabs>
          <w:tab w:val="left" w:pos="6500"/>
        </w:tabs>
        <w:ind w:right="2605" w:firstLine="709"/>
        <w:contextualSpacing/>
        <w:jc w:val="both"/>
        <w:rPr>
          <w:sz w:val="24"/>
          <w:szCs w:val="22"/>
          <w:lang w:val="es-ES"/>
        </w:rPr>
      </w:pPr>
      <w:r w:rsidRPr="001E61FF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F</w:t>
      </w:r>
      <w:r w:rsidRPr="001E61FF">
        <w:rPr>
          <w:rFonts w:asciiTheme="minorHAnsi" w:eastAsia="Book Antiqua" w:hAnsiTheme="minorHAnsi" w:cs="Book Antiqua"/>
          <w:spacing w:val="1"/>
          <w:sz w:val="24"/>
          <w:szCs w:val="22"/>
          <w:lang w:val="es-ES"/>
        </w:rPr>
        <w:t>d</w:t>
      </w:r>
      <w:r w:rsidRPr="001E61FF">
        <w:rPr>
          <w:rFonts w:asciiTheme="minorHAnsi" w:eastAsia="Book Antiqua" w:hAnsiTheme="minorHAnsi" w:cs="Book Antiqua"/>
          <w:spacing w:val="-1"/>
          <w:sz w:val="24"/>
          <w:szCs w:val="22"/>
          <w:lang w:val="es-ES"/>
        </w:rPr>
        <w:t>o</w:t>
      </w:r>
      <w:r w:rsidRPr="001E61FF">
        <w:rPr>
          <w:rFonts w:asciiTheme="minorHAnsi" w:eastAsia="Book Antiqua" w:hAnsiTheme="minorHAnsi" w:cs="Book Antiqua"/>
          <w:sz w:val="24"/>
          <w:szCs w:val="22"/>
          <w:lang w:val="es-ES"/>
        </w:rPr>
        <w:t>.:</w:t>
      </w:r>
      <w:r w:rsidR="009E07D0" w:rsidRPr="001E61FF">
        <w:rPr>
          <w:rFonts w:asciiTheme="minorHAnsi" w:eastAsia="Book Antiqua" w:hAnsiTheme="minorHAnsi" w:cs="Book Antiqua"/>
          <w:sz w:val="24"/>
          <w:szCs w:val="22"/>
          <w:lang w:val="es-ES"/>
        </w:rPr>
        <w:t xml:space="preserve"> </w:t>
      </w:r>
    </w:p>
    <w:sectPr w:rsidR="00206096" w:rsidRPr="001E61FF" w:rsidSect="001E6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68EE" w14:textId="77777777" w:rsidR="002C3171" w:rsidRDefault="002C3171" w:rsidP="00B71D95">
      <w:r>
        <w:separator/>
      </w:r>
    </w:p>
  </w:endnote>
  <w:endnote w:type="continuationSeparator" w:id="0">
    <w:p w14:paraId="5F2FD65E" w14:textId="77777777" w:rsidR="002C3171" w:rsidRDefault="002C3171" w:rsidP="00B7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A99E" w14:textId="77777777" w:rsidR="00522C8E" w:rsidRDefault="00522C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62AA" w14:textId="77777777" w:rsidR="000A5FD4" w:rsidRDefault="000A5FD4">
    <w:pPr>
      <w:pStyle w:val="Piedepgina"/>
    </w:pPr>
  </w:p>
  <w:p w14:paraId="2CB800EE" w14:textId="56258AB2" w:rsidR="000A5FD4" w:rsidRDefault="000A5FD4">
    <w:pPr>
      <w:pStyle w:val="Piedepgina"/>
    </w:pPr>
    <w:r>
      <w:t xml:space="preserve">        </w:t>
    </w:r>
    <w:r w:rsidR="00522C8E">
      <w:rPr>
        <w:noProof/>
      </w:rPr>
      <w:drawing>
        <wp:inline distT="0" distB="0" distL="0" distR="0" wp14:anchorId="09BAAC61" wp14:editId="6C88C61F">
          <wp:extent cx="5572125" cy="567055"/>
          <wp:effectExtent l="0" t="0" r="9525" b="4445"/>
          <wp:docPr id="585883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1BA8" w14:textId="77777777" w:rsidR="00522C8E" w:rsidRDefault="00522C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BEB9" w14:textId="77777777" w:rsidR="002C3171" w:rsidRDefault="002C3171" w:rsidP="00B71D95">
      <w:r>
        <w:separator/>
      </w:r>
    </w:p>
  </w:footnote>
  <w:footnote w:type="continuationSeparator" w:id="0">
    <w:p w14:paraId="3B679034" w14:textId="77777777" w:rsidR="002C3171" w:rsidRDefault="002C3171" w:rsidP="00B7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6D23" w14:textId="77777777" w:rsidR="00522C8E" w:rsidRDefault="00522C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EEC4" w14:textId="77777777" w:rsidR="000A5FD4" w:rsidRPr="000244DD" w:rsidRDefault="002A0F03" w:rsidP="00B71D95">
    <w:pPr>
      <w:pStyle w:val="Encabezado"/>
      <w:tabs>
        <w:tab w:val="clear" w:pos="8504"/>
        <w:tab w:val="left" w:pos="5393"/>
      </w:tabs>
      <w:jc w:val="center"/>
      <w:rPr>
        <w:lang w:val="es-ES_tradnl"/>
      </w:rPr>
    </w:pPr>
    <w:r w:rsidRPr="004B2CC4">
      <w:rPr>
        <w:noProof/>
        <w:lang w:val="es-ES" w:eastAsia="es-ES"/>
      </w:rPr>
      <w:drawing>
        <wp:inline distT="0" distB="0" distL="0" distR="0" wp14:anchorId="3B683BE7" wp14:editId="28CEE4D0">
          <wp:extent cx="962025" cy="979841"/>
          <wp:effectExtent l="19050" t="0" r="9525" b="0"/>
          <wp:docPr id="5" name="Imagen 9" descr="sello1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sello1-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48" cy="98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7E2D" w14:textId="77777777" w:rsidR="00522C8E" w:rsidRDefault="00522C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57767"/>
    <w:multiLevelType w:val="hybridMultilevel"/>
    <w:tmpl w:val="0D7CB5BC"/>
    <w:lvl w:ilvl="0" w:tplc="81063CFC">
      <w:start w:val="201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4070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D95"/>
    <w:rsid w:val="00003CA6"/>
    <w:rsid w:val="0000437E"/>
    <w:rsid w:val="00005256"/>
    <w:rsid w:val="000244DD"/>
    <w:rsid w:val="0002676F"/>
    <w:rsid w:val="0008538F"/>
    <w:rsid w:val="00095827"/>
    <w:rsid w:val="000A5FD4"/>
    <w:rsid w:val="00167097"/>
    <w:rsid w:val="001E61FF"/>
    <w:rsid w:val="00206096"/>
    <w:rsid w:val="00215C8C"/>
    <w:rsid w:val="002A0F03"/>
    <w:rsid w:val="002C3171"/>
    <w:rsid w:val="00337086"/>
    <w:rsid w:val="003706C0"/>
    <w:rsid w:val="003D5367"/>
    <w:rsid w:val="003F0128"/>
    <w:rsid w:val="00401727"/>
    <w:rsid w:val="0048746D"/>
    <w:rsid w:val="004A1FC5"/>
    <w:rsid w:val="004B2CC4"/>
    <w:rsid w:val="004D3E83"/>
    <w:rsid w:val="004E60AA"/>
    <w:rsid w:val="00522C8E"/>
    <w:rsid w:val="00525435"/>
    <w:rsid w:val="00587EB8"/>
    <w:rsid w:val="005A0254"/>
    <w:rsid w:val="0064615D"/>
    <w:rsid w:val="006740D6"/>
    <w:rsid w:val="006A6E7F"/>
    <w:rsid w:val="006C05ED"/>
    <w:rsid w:val="006F4776"/>
    <w:rsid w:val="00705F35"/>
    <w:rsid w:val="007110BC"/>
    <w:rsid w:val="00721531"/>
    <w:rsid w:val="007A6154"/>
    <w:rsid w:val="00846A7D"/>
    <w:rsid w:val="00871B29"/>
    <w:rsid w:val="00881ED5"/>
    <w:rsid w:val="00894E1E"/>
    <w:rsid w:val="008975B3"/>
    <w:rsid w:val="008E42E2"/>
    <w:rsid w:val="008F1544"/>
    <w:rsid w:val="00931ECA"/>
    <w:rsid w:val="00932F75"/>
    <w:rsid w:val="00956B91"/>
    <w:rsid w:val="009637DE"/>
    <w:rsid w:val="0096397F"/>
    <w:rsid w:val="009841BA"/>
    <w:rsid w:val="009E07D0"/>
    <w:rsid w:val="00A03B8C"/>
    <w:rsid w:val="00A2595A"/>
    <w:rsid w:val="00A35FB5"/>
    <w:rsid w:val="00A836F1"/>
    <w:rsid w:val="00B507F1"/>
    <w:rsid w:val="00B71D95"/>
    <w:rsid w:val="00B75935"/>
    <w:rsid w:val="00B95F01"/>
    <w:rsid w:val="00BA6F9C"/>
    <w:rsid w:val="00BC0D6D"/>
    <w:rsid w:val="00BD65F9"/>
    <w:rsid w:val="00C72202"/>
    <w:rsid w:val="00CE6F10"/>
    <w:rsid w:val="00D02355"/>
    <w:rsid w:val="00D460AB"/>
    <w:rsid w:val="00DD47DD"/>
    <w:rsid w:val="00DD53D7"/>
    <w:rsid w:val="00E6244D"/>
    <w:rsid w:val="00E80379"/>
    <w:rsid w:val="00EA0DE4"/>
    <w:rsid w:val="00F15716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830C40"/>
  <w15:docId w15:val="{467DBC04-9F5F-4800-A82F-FC8BE96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595"/>
        <w:ind w:left="76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95"/>
    <w:pPr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1D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D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D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D95"/>
    <w:rPr>
      <w:rFonts w:ascii="Tahoma" w:eastAsia="Times New Roman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706C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706C0"/>
    <w:pPr>
      <w:spacing w:before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WW-Predeterminado">
    <w:name w:val="WW-Predeterminado"/>
    <w:rsid w:val="00894E1E"/>
    <w:pPr>
      <w:widowControl w:val="0"/>
      <w:tabs>
        <w:tab w:val="left" w:pos="709"/>
      </w:tabs>
      <w:suppressAutoHyphens/>
      <w:spacing w:before="0" w:line="200" w:lineRule="atLeast"/>
      <w:ind w:left="0"/>
      <w:jc w:val="left"/>
    </w:pPr>
    <w:rPr>
      <w:rFonts w:ascii="Times New Roman" w:eastAsia="DejaVu Sans" w:hAnsi="Times New Roman" w:cs="DejaVu Sans"/>
      <w:sz w:val="24"/>
      <w:szCs w:val="24"/>
      <w:lang w:eastAsia="es-ES" w:bidi="es-ES"/>
    </w:rPr>
  </w:style>
  <w:style w:type="character" w:customStyle="1" w:styleId="st">
    <w:name w:val="st"/>
    <w:basedOn w:val="Fuentedeprrafopredeter"/>
    <w:rsid w:val="00881ED5"/>
  </w:style>
  <w:style w:type="character" w:styleId="nfasis">
    <w:name w:val="Emphasis"/>
    <w:basedOn w:val="Fuentedeprrafopredeter"/>
    <w:uiPriority w:val="20"/>
    <w:qFormat/>
    <w:rsid w:val="00881ED5"/>
    <w:rPr>
      <w:i/>
      <w:iCs/>
    </w:rPr>
  </w:style>
  <w:style w:type="paragraph" w:styleId="NormalWeb">
    <w:name w:val="Normal (Web)"/>
    <w:basedOn w:val="Normal"/>
    <w:uiPriority w:val="99"/>
    <w:unhideWhenUsed/>
    <w:rsid w:val="00881ED5"/>
    <w:pPr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435C-752F-45AA-8032-E9EA3268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Gerencia</cp:lastModifiedBy>
  <cp:revision>6</cp:revision>
  <cp:lastPrinted>2019-01-10T10:55:00Z</cp:lastPrinted>
  <dcterms:created xsi:type="dcterms:W3CDTF">2020-05-05T10:11:00Z</dcterms:created>
  <dcterms:modified xsi:type="dcterms:W3CDTF">2024-02-14T12:38:00Z</dcterms:modified>
</cp:coreProperties>
</file>